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90AB9" w:rsidRDefault="00B90AB9" w:rsidP="00B90AB9">
      <w:pPr>
        <w:pBdr>
          <w:bottom w:val="single" w:sz="4" w:space="1" w:color="auto"/>
        </w:pBdr>
        <w:spacing w:after="0" w:line="240" w:lineRule="auto"/>
        <w:jc w:val="center"/>
        <w:rPr>
          <w:rFonts w:ascii="Times New Roman" w:eastAsia="Times New Roman" w:hAnsi="Times New Roman" w:cs="Times New Roman"/>
          <w:b/>
          <w:bCs/>
          <w:sz w:val="28"/>
          <w:szCs w:val="28"/>
        </w:rPr>
      </w:pPr>
      <w:r w:rsidRPr="00B90AB9">
        <w:rPr>
          <w:rFonts w:ascii="Times New Roman" w:eastAsia="Times New Roman" w:hAnsi="Times New Roman" w:cs="Times New Roman"/>
          <w:b/>
          <w:bCs/>
          <w:sz w:val="28"/>
          <w:szCs w:val="28"/>
        </w:rPr>
        <w:t>Homilía: «María nos enseña a caminar, confiar y decir sí»</w:t>
      </w:r>
    </w:p>
    <w:p w:rsidR="00B90AB9" w:rsidRPr="00B90AB9" w:rsidRDefault="00B90AB9" w:rsidP="00814B47">
      <w:pPr>
        <w:pBdr>
          <w:bottom w:val="single" w:sz="4" w:space="1" w:color="auto"/>
        </w:pBdr>
        <w:spacing w:after="0" w:line="240" w:lineRule="auto"/>
        <w:jc w:val="right"/>
        <w:rPr>
          <w:rFonts w:ascii="Times New Roman" w:eastAsia="Times New Roman" w:hAnsi="Times New Roman" w:cs="Times New Roman"/>
          <w:sz w:val="20"/>
          <w:szCs w:val="20"/>
        </w:rPr>
      </w:pPr>
      <w:r w:rsidRPr="00B90AB9">
        <w:rPr>
          <w:rFonts w:ascii="Times New Roman" w:eastAsia="Times New Roman" w:hAnsi="Times New Roman" w:cs="Times New Roman"/>
          <w:sz w:val="20"/>
          <w:szCs w:val="20"/>
        </w:rPr>
        <w:t xml:space="preserve">Quinta </w:t>
      </w:r>
      <w:r>
        <w:rPr>
          <w:rFonts w:ascii="Times New Roman" w:eastAsia="Times New Roman" w:hAnsi="Times New Roman" w:cs="Times New Roman"/>
          <w:sz w:val="20"/>
          <w:szCs w:val="20"/>
        </w:rPr>
        <w:t>N</w:t>
      </w:r>
      <w:r w:rsidRPr="00B90AB9">
        <w:rPr>
          <w:rFonts w:ascii="Times New Roman" w:eastAsia="Times New Roman" w:hAnsi="Times New Roman" w:cs="Times New Roman"/>
          <w:sz w:val="20"/>
          <w:szCs w:val="20"/>
        </w:rPr>
        <w:t>ormal, 7 de noviembre de 2026</w:t>
      </w:r>
    </w:p>
    <w:p w:rsidR="00B90AB9" w:rsidRPr="00B90AB9" w:rsidRDefault="00B90AB9" w:rsidP="00B90AB9">
      <w:pPr>
        <w:spacing w:after="0" w:line="240" w:lineRule="auto"/>
        <w:jc w:val="center"/>
        <w:rPr>
          <w:rFonts w:ascii="Times New Roman" w:eastAsia="Times New Roman" w:hAnsi="Times New Roman" w:cs="Times New Roman"/>
          <w:b/>
          <w:bCs/>
          <w:i/>
          <w:iCs/>
          <w:sz w:val="24"/>
          <w:szCs w:val="24"/>
        </w:rPr>
      </w:pPr>
      <w:r w:rsidRPr="00B90AB9">
        <w:rPr>
          <w:rFonts w:ascii="Times New Roman" w:eastAsia="Times New Roman" w:hAnsi="Times New Roman" w:cs="Times New Roman"/>
          <w:b/>
          <w:bCs/>
          <w:i/>
          <w:iCs/>
          <w:sz w:val="24"/>
          <w:szCs w:val="24"/>
        </w:rPr>
        <w:t>Peregrinación de la Red Educacional Santo Tomás de Aquino a la Gruta de Lourdes</w:t>
      </w:r>
    </w:p>
    <w:p w:rsidR="00A50C84" w:rsidRPr="00A50C84" w:rsidRDefault="00A50C84" w:rsidP="00B90AB9">
      <w:pPr>
        <w:spacing w:after="0" w:line="240" w:lineRule="auto"/>
        <w:jc w:val="both"/>
        <w:rPr>
          <w:rFonts w:ascii="Times New Roman" w:eastAsia="Times New Roman" w:hAnsi="Times New Roman" w:cs="Times New Roman"/>
          <w:sz w:val="20"/>
          <w:szCs w:val="20"/>
        </w:rPr>
      </w:pPr>
    </w:p>
    <w:p w:rsidR="00B90AB9" w:rsidRPr="00B90AB9" w:rsidRDefault="00B90AB9" w:rsidP="00B90AB9">
      <w:pPr>
        <w:spacing w:after="0" w:line="240" w:lineRule="auto"/>
        <w:jc w:val="both"/>
        <w:rPr>
          <w:rFonts w:ascii="Times New Roman" w:eastAsia="Times New Roman" w:hAnsi="Times New Roman" w:cs="Times New Roman"/>
          <w:sz w:val="32"/>
          <w:szCs w:val="32"/>
        </w:rPr>
      </w:pPr>
      <w:r w:rsidRPr="00B90AB9">
        <w:rPr>
          <w:rFonts w:ascii="Times New Roman" w:eastAsia="Times New Roman" w:hAnsi="Times New Roman" w:cs="Times New Roman"/>
          <w:sz w:val="32"/>
          <w:szCs w:val="32"/>
        </w:rPr>
        <w:t>Queridas comunidades educativas de nuestra Red Santo Tomás de Aquino: ¡Qué alegría encontrarnos hoy aquí! Hemos caminado juntos, como una gran familia, acompañados por María, nuestra Madre. Hemos dejado por un momento las salas de clases, los patios, las oficinas y nuestras preocupaciones cotidianas para venir hasta esta Basílica y celebrar lo más importante de nuestra fe: el encuentro con Jesús en la Eucaristía.</w:t>
      </w:r>
      <w:r w:rsidR="00814B47">
        <w:rPr>
          <w:rFonts w:ascii="Times New Roman" w:eastAsia="Times New Roman" w:hAnsi="Times New Roman" w:cs="Times New Roman"/>
          <w:sz w:val="32"/>
          <w:szCs w:val="32"/>
        </w:rPr>
        <w:t xml:space="preserve"> </w:t>
      </w:r>
      <w:r w:rsidRPr="00B90AB9">
        <w:rPr>
          <w:rFonts w:ascii="Times New Roman" w:eastAsia="Times New Roman" w:hAnsi="Times New Roman" w:cs="Times New Roman"/>
          <w:sz w:val="32"/>
          <w:szCs w:val="32"/>
        </w:rPr>
        <w:t>No hemos venido solamente a caminar hacia un santuario. Hemos venido a renovar nuestro corazón, a encontrarnos con Dios y a recordar que nuestra vida es también una peregrinación: un camino que recorremos juntos, con otros, y nunca solos.</w:t>
      </w:r>
    </w:p>
    <w:p w:rsidR="00B90AB9" w:rsidRPr="00B90AB9" w:rsidRDefault="00B90AB9" w:rsidP="00B90AB9">
      <w:pPr>
        <w:spacing w:after="0" w:line="240" w:lineRule="auto"/>
        <w:jc w:val="both"/>
        <w:rPr>
          <w:rFonts w:ascii="Times New Roman" w:eastAsia="Times New Roman" w:hAnsi="Times New Roman" w:cs="Times New Roman"/>
          <w:sz w:val="20"/>
          <w:szCs w:val="20"/>
        </w:rPr>
      </w:pPr>
    </w:p>
    <w:p w:rsidR="00B90AB9" w:rsidRPr="00B90AB9" w:rsidRDefault="00B90AB9" w:rsidP="00B90AB9">
      <w:pPr>
        <w:spacing w:after="0" w:line="240" w:lineRule="auto"/>
        <w:jc w:val="both"/>
        <w:rPr>
          <w:rFonts w:ascii="Times New Roman" w:eastAsia="Times New Roman" w:hAnsi="Times New Roman" w:cs="Times New Roman"/>
          <w:sz w:val="32"/>
          <w:szCs w:val="32"/>
        </w:rPr>
      </w:pPr>
      <w:r w:rsidRPr="00B90AB9">
        <w:rPr>
          <w:rFonts w:ascii="Times New Roman" w:eastAsia="Times New Roman" w:hAnsi="Times New Roman" w:cs="Times New Roman"/>
          <w:sz w:val="32"/>
          <w:szCs w:val="32"/>
        </w:rPr>
        <w:t>Quisiera comenzar con una pequeña parábola de nuestro tiempo. Un joven salió de excursión con un grupo de amigos. Al poco andar, se dio cuenta de que su teléfono se había quedado sin batería. Ya no podía consultar el GPS, ni revisar los mensajes, ni saber cuánto faltaba para llegar. Se puso nervioso y comenzó a caminar más rápido, tratando de no quedarse atrás.</w:t>
      </w:r>
      <w:r w:rsidR="004D3135">
        <w:rPr>
          <w:rFonts w:ascii="Times New Roman" w:eastAsia="Times New Roman" w:hAnsi="Times New Roman" w:cs="Times New Roman"/>
          <w:sz w:val="32"/>
          <w:szCs w:val="32"/>
        </w:rPr>
        <w:t xml:space="preserve"> </w:t>
      </w:r>
      <w:r w:rsidRPr="00B90AB9">
        <w:rPr>
          <w:rFonts w:ascii="Times New Roman" w:eastAsia="Times New Roman" w:hAnsi="Times New Roman" w:cs="Times New Roman"/>
          <w:sz w:val="32"/>
          <w:szCs w:val="32"/>
        </w:rPr>
        <w:t>En un momento, una persona mayor del grupo se acercó y le dijo: «No te preocupes tanto por llegar primero. Lo importante es que no pierdas el camino y que no dejes a nadie atrás».</w:t>
      </w:r>
      <w:r w:rsidR="00814B47">
        <w:rPr>
          <w:rFonts w:ascii="Times New Roman" w:eastAsia="Times New Roman" w:hAnsi="Times New Roman" w:cs="Times New Roman"/>
          <w:sz w:val="32"/>
          <w:szCs w:val="32"/>
        </w:rPr>
        <w:t xml:space="preserve"> </w:t>
      </w:r>
      <w:r w:rsidRPr="00B90AB9">
        <w:rPr>
          <w:rFonts w:ascii="Times New Roman" w:eastAsia="Times New Roman" w:hAnsi="Times New Roman" w:cs="Times New Roman"/>
          <w:sz w:val="32"/>
          <w:szCs w:val="32"/>
        </w:rPr>
        <w:t>Aquellas palabras lo hicieron detenerse. Miró a su alrededor y descubrió que estaba tan preocupado de llegar que había dejado de disfrutar el camino y de mirar a quienes caminaban con él.</w:t>
      </w:r>
    </w:p>
    <w:p w:rsidR="00B90AB9" w:rsidRPr="00B90AB9" w:rsidRDefault="00B90AB9" w:rsidP="00B90AB9">
      <w:pPr>
        <w:spacing w:after="0" w:line="240" w:lineRule="auto"/>
        <w:jc w:val="both"/>
        <w:rPr>
          <w:rFonts w:ascii="Times New Roman" w:eastAsia="Times New Roman" w:hAnsi="Times New Roman" w:cs="Times New Roman"/>
          <w:sz w:val="20"/>
          <w:szCs w:val="20"/>
        </w:rPr>
      </w:pPr>
    </w:p>
    <w:p w:rsidR="00A50C84" w:rsidRDefault="00B90AB9" w:rsidP="00B90AB9">
      <w:pPr>
        <w:spacing w:after="0" w:line="240" w:lineRule="auto"/>
        <w:jc w:val="both"/>
        <w:rPr>
          <w:rFonts w:ascii="Times New Roman" w:eastAsia="Times New Roman" w:hAnsi="Times New Roman" w:cs="Times New Roman"/>
          <w:sz w:val="32"/>
          <w:szCs w:val="32"/>
        </w:rPr>
      </w:pPr>
      <w:r w:rsidRPr="00B90AB9">
        <w:rPr>
          <w:rFonts w:ascii="Times New Roman" w:eastAsia="Times New Roman" w:hAnsi="Times New Roman" w:cs="Times New Roman"/>
          <w:sz w:val="32"/>
          <w:szCs w:val="32"/>
        </w:rPr>
        <w:t>¡Cuántas veces nos pasa lo mismo! Vivimos apurados, pendientes de los resultados, de las notas, de las metas, de lo que viene después. Queremos llegar rápido, tener todo resuelto, alcanzar el éxito. Y, sin darnos cuenta, podemos olvidar lo esencial: caminar con otros, escuchar, agradecer y descubrir a Dios presente en nuestra vida. La peregrinación de hoy nos recuerda que lo importante no es solamente llegar, sino cómo caminamos y con quién caminamos.</w:t>
      </w:r>
      <w:r w:rsidR="00A50C84">
        <w:rPr>
          <w:rFonts w:ascii="Times New Roman" w:eastAsia="Times New Roman" w:hAnsi="Times New Roman" w:cs="Times New Roman"/>
          <w:sz w:val="32"/>
          <w:szCs w:val="32"/>
        </w:rPr>
        <w:t xml:space="preserve"> </w:t>
      </w:r>
      <w:r w:rsidRPr="00B90AB9">
        <w:rPr>
          <w:rFonts w:ascii="Times New Roman" w:eastAsia="Times New Roman" w:hAnsi="Times New Roman" w:cs="Times New Roman"/>
          <w:sz w:val="32"/>
          <w:szCs w:val="32"/>
        </w:rPr>
        <w:t>Y en ese camino tenemos una compañera extraordinaria: María.</w:t>
      </w:r>
      <w:r>
        <w:rPr>
          <w:rFonts w:ascii="Times New Roman" w:eastAsia="Times New Roman" w:hAnsi="Times New Roman" w:cs="Times New Roman"/>
          <w:sz w:val="32"/>
          <w:szCs w:val="32"/>
        </w:rPr>
        <w:t xml:space="preserve"> </w:t>
      </w:r>
      <w:r w:rsidRPr="00B90AB9">
        <w:rPr>
          <w:rFonts w:ascii="Times New Roman" w:eastAsia="Times New Roman" w:hAnsi="Times New Roman" w:cs="Times New Roman"/>
          <w:sz w:val="32"/>
          <w:szCs w:val="32"/>
        </w:rPr>
        <w:t>Las lecturas de hoy nos ayudan a descubrir tres actitudes fundamentales de nuestra Madre. En el Génesis escuchamos cómo Dios sale al encuentro del ser humano y pregunta: «¿Dónde estás?». Es una pregunta que también hoy Dios nos dirige. ¿Dónde está nuestro corazón? ¿Dónde estamos poniendo nuestra vida? ¿Estamos caminando cerca de Dios o nos hemos ido alejando de Él? María nos enseña a volver a Dios, a dejarnos encontrar por Él.</w:t>
      </w:r>
      <w:r w:rsidR="00814B47">
        <w:rPr>
          <w:rFonts w:ascii="Times New Roman" w:eastAsia="Times New Roman" w:hAnsi="Times New Roman" w:cs="Times New Roman"/>
          <w:sz w:val="32"/>
          <w:szCs w:val="32"/>
        </w:rPr>
        <w:t xml:space="preserve"> </w:t>
      </w:r>
    </w:p>
    <w:p w:rsidR="00B90AB9" w:rsidRPr="00B90AB9" w:rsidRDefault="00B90AB9" w:rsidP="00B90AB9">
      <w:pPr>
        <w:spacing w:after="0" w:line="240" w:lineRule="auto"/>
        <w:jc w:val="both"/>
        <w:rPr>
          <w:rFonts w:ascii="Times New Roman" w:eastAsia="Times New Roman" w:hAnsi="Times New Roman" w:cs="Times New Roman"/>
          <w:sz w:val="32"/>
          <w:szCs w:val="32"/>
        </w:rPr>
      </w:pPr>
      <w:r w:rsidRPr="00B90AB9">
        <w:rPr>
          <w:rFonts w:ascii="Times New Roman" w:eastAsia="Times New Roman" w:hAnsi="Times New Roman" w:cs="Times New Roman"/>
          <w:sz w:val="32"/>
          <w:szCs w:val="32"/>
        </w:rPr>
        <w:lastRenderedPageBreak/>
        <w:t>San Pablo, en la carta a los Efesios, nos recuerda que hemos sido elegidos y amados por Dios desde siempre. ¡Qué mensaje tan hermoso para nuestras comunidades educativas! Antes de cualquier calificación, antes de cualquier logro, antes de cualquier dificultad, cada niño, cada joven, cada educador, cada familia tiene una dignidad inmensa: es amado por Dios.</w:t>
      </w:r>
    </w:p>
    <w:p w:rsidR="00B90AB9" w:rsidRPr="00B90AB9" w:rsidRDefault="00B90AB9" w:rsidP="00B90AB9">
      <w:pPr>
        <w:spacing w:after="0" w:line="240" w:lineRule="auto"/>
        <w:jc w:val="both"/>
        <w:rPr>
          <w:rFonts w:ascii="Times New Roman" w:eastAsia="Times New Roman" w:hAnsi="Times New Roman" w:cs="Times New Roman"/>
          <w:sz w:val="20"/>
          <w:szCs w:val="20"/>
        </w:rPr>
      </w:pPr>
    </w:p>
    <w:p w:rsidR="00B90AB9" w:rsidRDefault="00B90AB9" w:rsidP="00B90AB9">
      <w:pPr>
        <w:spacing w:after="0" w:line="240" w:lineRule="auto"/>
        <w:jc w:val="both"/>
        <w:rPr>
          <w:rFonts w:ascii="Times New Roman" w:eastAsia="Times New Roman" w:hAnsi="Times New Roman" w:cs="Times New Roman"/>
          <w:sz w:val="32"/>
          <w:szCs w:val="32"/>
        </w:rPr>
      </w:pPr>
      <w:r w:rsidRPr="00B90AB9">
        <w:rPr>
          <w:rFonts w:ascii="Times New Roman" w:eastAsia="Times New Roman" w:hAnsi="Times New Roman" w:cs="Times New Roman"/>
          <w:sz w:val="32"/>
          <w:szCs w:val="32"/>
        </w:rPr>
        <w:t>Y en el Evangelio encontramos a María frente al anuncio del ángel. Ella escucha, pregunta, confía y finalmente responde: «Hágase en mí según tu palabra». ¡Qué tremenda lección para nuestra vida! María no tenía todas las respuestas. No conocía todos los detalles del futuro. Pero confió. Se puso en las manos de Dios y se atrevió a decir que sí.</w:t>
      </w:r>
      <w:r w:rsidR="00A50C84">
        <w:rPr>
          <w:rFonts w:ascii="Times New Roman" w:eastAsia="Times New Roman" w:hAnsi="Times New Roman" w:cs="Times New Roman"/>
          <w:sz w:val="32"/>
          <w:szCs w:val="32"/>
        </w:rPr>
        <w:t xml:space="preserve"> </w:t>
      </w:r>
      <w:r w:rsidRPr="00B90AB9">
        <w:rPr>
          <w:rFonts w:ascii="Times New Roman" w:eastAsia="Times New Roman" w:hAnsi="Times New Roman" w:cs="Times New Roman"/>
          <w:sz w:val="32"/>
          <w:szCs w:val="32"/>
        </w:rPr>
        <w:t xml:space="preserve">Por eso, durante esta peregrinación hemos aprendido de María que la fe se expresa en tres actitudes que también queremos vivir en nuestros colegios: </w:t>
      </w:r>
      <w:r w:rsidRPr="0018274F">
        <w:rPr>
          <w:rFonts w:ascii="Times New Roman" w:eastAsia="Times New Roman" w:hAnsi="Times New Roman" w:cs="Times New Roman"/>
          <w:b/>
          <w:bCs/>
          <w:sz w:val="32"/>
          <w:szCs w:val="32"/>
        </w:rPr>
        <w:t>Escuchar:</w:t>
      </w:r>
      <w:r w:rsidRPr="00B90AB9">
        <w:rPr>
          <w:rFonts w:ascii="Times New Roman" w:eastAsia="Times New Roman" w:hAnsi="Times New Roman" w:cs="Times New Roman"/>
          <w:sz w:val="32"/>
          <w:szCs w:val="32"/>
        </w:rPr>
        <w:t xml:space="preserve"> hacer silencio para reconocer la voz de Dios y escuchar de verdad a quienes tenemos cerca, especialmente a nuestros niños y jóvenes.</w:t>
      </w:r>
      <w:r w:rsidR="00A50C84">
        <w:rPr>
          <w:rFonts w:ascii="Times New Roman" w:eastAsia="Times New Roman" w:hAnsi="Times New Roman" w:cs="Times New Roman"/>
          <w:sz w:val="32"/>
          <w:szCs w:val="32"/>
        </w:rPr>
        <w:t xml:space="preserve"> </w:t>
      </w:r>
      <w:r w:rsidRPr="0018274F">
        <w:rPr>
          <w:rFonts w:ascii="Times New Roman" w:eastAsia="Times New Roman" w:hAnsi="Times New Roman" w:cs="Times New Roman"/>
          <w:b/>
          <w:bCs/>
          <w:sz w:val="32"/>
          <w:szCs w:val="32"/>
        </w:rPr>
        <w:t>Confiar:</w:t>
      </w:r>
      <w:r w:rsidRPr="00B90AB9">
        <w:rPr>
          <w:rFonts w:ascii="Times New Roman" w:eastAsia="Times New Roman" w:hAnsi="Times New Roman" w:cs="Times New Roman"/>
          <w:sz w:val="32"/>
          <w:szCs w:val="32"/>
        </w:rPr>
        <w:t xml:space="preserve"> creer que Dios camina con nosotros, incluso cuando el futuro nos preocupa o el camino se hace difícil. </w:t>
      </w:r>
      <w:r w:rsidRPr="0018274F">
        <w:rPr>
          <w:rFonts w:ascii="Times New Roman" w:eastAsia="Times New Roman" w:hAnsi="Times New Roman" w:cs="Times New Roman"/>
          <w:b/>
          <w:bCs/>
          <w:sz w:val="32"/>
          <w:szCs w:val="32"/>
        </w:rPr>
        <w:t>Servir:</w:t>
      </w:r>
      <w:r w:rsidRPr="00B90AB9">
        <w:rPr>
          <w:rFonts w:ascii="Times New Roman" w:eastAsia="Times New Roman" w:hAnsi="Times New Roman" w:cs="Times New Roman"/>
          <w:sz w:val="32"/>
          <w:szCs w:val="32"/>
        </w:rPr>
        <w:t xml:space="preserve"> comprender que la educación y la fe no son para vivir encerrados en nosotros mismos, sino para poner nuestros talentos al servicio de los demás.</w:t>
      </w:r>
    </w:p>
    <w:p w:rsidR="00814B47" w:rsidRPr="00814B47" w:rsidRDefault="00814B47" w:rsidP="00B90AB9">
      <w:pPr>
        <w:spacing w:after="0" w:line="240" w:lineRule="auto"/>
        <w:jc w:val="both"/>
        <w:rPr>
          <w:rFonts w:ascii="Times New Roman" w:eastAsia="Times New Roman" w:hAnsi="Times New Roman" w:cs="Times New Roman"/>
          <w:sz w:val="20"/>
          <w:szCs w:val="20"/>
        </w:rPr>
      </w:pPr>
    </w:p>
    <w:p w:rsidR="00A50C84" w:rsidRDefault="00814B47" w:rsidP="00B90AB9">
      <w:pPr>
        <w:spacing w:after="0" w:line="240" w:lineRule="auto"/>
        <w:jc w:val="both"/>
        <w:rPr>
          <w:rFonts w:ascii="Times New Roman" w:eastAsia="Times New Roman" w:hAnsi="Times New Roman" w:cs="Times New Roman"/>
          <w:sz w:val="32"/>
          <w:szCs w:val="32"/>
        </w:rPr>
      </w:pPr>
      <w:r w:rsidRPr="00814B47">
        <w:rPr>
          <w:rFonts w:ascii="Times New Roman" w:eastAsia="Times New Roman" w:hAnsi="Times New Roman" w:cs="Times New Roman"/>
          <w:sz w:val="32"/>
          <w:szCs w:val="32"/>
        </w:rPr>
        <w:t xml:space="preserve">Cuentan que un joven, antes de partir a estudiar lejos de su casa, recibió de su madre una pequeña medalla de la Virgen María. —Hijo, llévala contigo —le dijo—. No porque te vaya a evitar las dificultades, sino para que nunca olvides que no caminas solo y que siempre hay alguien que te acompaña con amor. El joven guardó la medalla en su mochila. Pasaron los años, llegaron los desafíos, las alegrías, los fracasos y las decisiones difíciles. Muchas veces, cuando sentía miedo o incertidumbre, miraba aquella medalla, muchas veces con los ojos llenos de lágrimas y recordaba las palabras de su madre. Un día comprendió algo muy profundo: aquella medalla no era un objeto mágico. Era un recuerdo de la presencia de María, que nos enseña a confiar en Dios, incluso cuando no entendemos lo que está sucediendo. Eso es María para nosotros: no ocupa el lugar de Jesús, sino que nos lleva siempre hacia Él. Como hizo en Caná, cuando dijo a los servidores: «Hagan lo que Él les diga»; como hizo en Nazaret, cuando respondió al ángel: «Hágase en mí según tu palabra»; y como hizo al pie de la cruz, permaneciendo fiel incluso en el dolor. Por eso es tan importante María en nuestra vida cristiana: porque es Madre, discípula y compañera de camino. Nos enseña a escuchar, confiar y decirle sí a Dios. </w:t>
      </w:r>
    </w:p>
    <w:p w:rsidR="00814B47" w:rsidRPr="00B90AB9" w:rsidRDefault="00814B47" w:rsidP="00B90AB9">
      <w:pPr>
        <w:spacing w:after="0" w:line="240" w:lineRule="auto"/>
        <w:jc w:val="both"/>
        <w:rPr>
          <w:rFonts w:ascii="Times New Roman" w:eastAsia="Times New Roman" w:hAnsi="Times New Roman" w:cs="Times New Roman"/>
          <w:sz w:val="32"/>
          <w:szCs w:val="32"/>
        </w:rPr>
      </w:pPr>
      <w:r w:rsidRPr="00814B47">
        <w:rPr>
          <w:rFonts w:ascii="Times New Roman" w:eastAsia="Times New Roman" w:hAnsi="Times New Roman" w:cs="Times New Roman"/>
          <w:sz w:val="32"/>
          <w:szCs w:val="32"/>
        </w:rPr>
        <w:lastRenderedPageBreak/>
        <w:t>Y hoy, en esta peregrinación de nuestra Red Educacional Santo Tomás de Aquino, queremos recordar que una comunidad que camina de la mano de María nunca pierde de vista a Jesús</w:t>
      </w:r>
    </w:p>
    <w:p w:rsidR="00B90AB9" w:rsidRPr="00B90AB9" w:rsidRDefault="00B90AB9" w:rsidP="00B90AB9">
      <w:pPr>
        <w:spacing w:after="0" w:line="240" w:lineRule="auto"/>
        <w:jc w:val="both"/>
        <w:rPr>
          <w:rFonts w:ascii="Times New Roman" w:eastAsia="Times New Roman" w:hAnsi="Times New Roman" w:cs="Times New Roman"/>
          <w:sz w:val="20"/>
          <w:szCs w:val="20"/>
        </w:rPr>
      </w:pPr>
    </w:p>
    <w:p w:rsidR="00B90AB9" w:rsidRPr="00B90AB9" w:rsidRDefault="00B90AB9" w:rsidP="00B90AB9">
      <w:pPr>
        <w:spacing w:after="0" w:line="240" w:lineRule="auto"/>
        <w:jc w:val="both"/>
        <w:rPr>
          <w:rFonts w:ascii="Times New Roman" w:eastAsia="Times New Roman" w:hAnsi="Times New Roman" w:cs="Times New Roman"/>
          <w:sz w:val="32"/>
          <w:szCs w:val="32"/>
        </w:rPr>
      </w:pPr>
      <w:r w:rsidRPr="00B90AB9">
        <w:rPr>
          <w:rFonts w:ascii="Times New Roman" w:eastAsia="Times New Roman" w:hAnsi="Times New Roman" w:cs="Times New Roman"/>
          <w:sz w:val="32"/>
          <w:szCs w:val="32"/>
        </w:rPr>
        <w:t>Estamos comenzando el Mes de María y vivimos, además, un año especialmente significativo: el centenario de la coronación de la Virgen del Carmen como Reina y Madre de Chile. Hace cien años, nuestro pueblo quiso expresar su amor y confianza en María coronándola como Reina. Hoy nosotros queremos ofrecerle una corona diferente: la corona de nuestros compromisos, de nuestra fe y de nuestro servicio.</w:t>
      </w:r>
    </w:p>
    <w:p w:rsidR="00B90AB9" w:rsidRPr="00B90AB9" w:rsidRDefault="00B90AB9" w:rsidP="00B90AB9">
      <w:pPr>
        <w:spacing w:after="0" w:line="240" w:lineRule="auto"/>
        <w:jc w:val="both"/>
        <w:rPr>
          <w:rFonts w:ascii="Times New Roman" w:eastAsia="Times New Roman" w:hAnsi="Times New Roman" w:cs="Times New Roman"/>
          <w:sz w:val="20"/>
          <w:szCs w:val="20"/>
        </w:rPr>
      </w:pPr>
    </w:p>
    <w:p w:rsidR="00B90AB9" w:rsidRPr="00B90AB9" w:rsidRDefault="00B90AB9" w:rsidP="00B90AB9">
      <w:pPr>
        <w:spacing w:after="0" w:line="240" w:lineRule="auto"/>
        <w:jc w:val="both"/>
        <w:rPr>
          <w:rFonts w:ascii="Times New Roman" w:eastAsia="Times New Roman" w:hAnsi="Times New Roman" w:cs="Times New Roman"/>
          <w:sz w:val="32"/>
          <w:szCs w:val="32"/>
        </w:rPr>
      </w:pPr>
      <w:r w:rsidRPr="00B90AB9">
        <w:rPr>
          <w:rFonts w:ascii="Times New Roman" w:eastAsia="Times New Roman" w:hAnsi="Times New Roman" w:cs="Times New Roman"/>
          <w:sz w:val="32"/>
          <w:szCs w:val="32"/>
        </w:rPr>
        <w:t>Que María reine en nuestros hogares, en nuestras salas de clases, en nuestros patios, en nuestras decisiones y en la manera en que nos tratamos unos a otros. Y hoy queremos poner especialmente bajo su protección a toda nuestra Red Educacional Santo Tomás de Aquino: a nuestras comunidades educativas, a nuestros niños y jóvenes, a sus familias, a nuestros profesores, asistentes de la educación, equipos directivos y colaboradores.</w:t>
      </w:r>
      <w:r w:rsidR="00814B47">
        <w:rPr>
          <w:rFonts w:ascii="Times New Roman" w:eastAsia="Times New Roman" w:hAnsi="Times New Roman" w:cs="Times New Roman"/>
          <w:sz w:val="32"/>
          <w:szCs w:val="32"/>
        </w:rPr>
        <w:t xml:space="preserve"> </w:t>
      </w:r>
      <w:r w:rsidRPr="00B90AB9">
        <w:rPr>
          <w:rFonts w:ascii="Times New Roman" w:eastAsia="Times New Roman" w:hAnsi="Times New Roman" w:cs="Times New Roman"/>
          <w:sz w:val="32"/>
          <w:szCs w:val="32"/>
        </w:rPr>
        <w:t>De manera muy especial, queremos encomendar a nuestros estudiantes de 4.º Medio, que están terminando una etapa maravillosa de su aventura escolar y se preparan para abrir nuevos horizontes.</w:t>
      </w:r>
    </w:p>
    <w:p w:rsidR="00B90AB9" w:rsidRPr="00B90AB9" w:rsidRDefault="00B90AB9" w:rsidP="00B90AB9">
      <w:pPr>
        <w:spacing w:after="0" w:line="240" w:lineRule="auto"/>
        <w:jc w:val="both"/>
        <w:rPr>
          <w:rFonts w:ascii="Times New Roman" w:eastAsia="Times New Roman" w:hAnsi="Times New Roman" w:cs="Times New Roman"/>
          <w:sz w:val="20"/>
          <w:szCs w:val="20"/>
        </w:rPr>
      </w:pPr>
    </w:p>
    <w:p w:rsidR="00B90AB9" w:rsidRPr="00B90AB9" w:rsidRDefault="00B90AB9" w:rsidP="00B90AB9">
      <w:pPr>
        <w:spacing w:after="0" w:line="240" w:lineRule="auto"/>
        <w:jc w:val="both"/>
        <w:rPr>
          <w:rFonts w:ascii="Times New Roman" w:eastAsia="Times New Roman" w:hAnsi="Times New Roman" w:cs="Times New Roman"/>
          <w:sz w:val="32"/>
          <w:szCs w:val="32"/>
        </w:rPr>
      </w:pPr>
      <w:r w:rsidRPr="00B90AB9">
        <w:rPr>
          <w:rFonts w:ascii="Times New Roman" w:eastAsia="Times New Roman" w:hAnsi="Times New Roman" w:cs="Times New Roman"/>
          <w:sz w:val="32"/>
          <w:szCs w:val="32"/>
        </w:rPr>
        <w:t>Queridos jóvenes: hoy están frente a una nueva anunciación, como María. La vida les hará preguntas, les presentará desafíos y les abrirá caminos que todavía no conocen. No tengan miedo. Atrévanse a soñar, a construir un futuro con sentido, a defender sus valores y a poner sus talentos al servicio de un mundo mejor. Y cuando no sepan qué camino tomar, recuerden que no caminan solos. Dios está con ustedes y María los acompaña.</w:t>
      </w:r>
    </w:p>
    <w:p w:rsidR="00B90AB9" w:rsidRPr="00B90AB9" w:rsidRDefault="00B90AB9" w:rsidP="00B90AB9">
      <w:pPr>
        <w:spacing w:after="0" w:line="240" w:lineRule="auto"/>
        <w:jc w:val="both"/>
        <w:rPr>
          <w:rFonts w:ascii="Times New Roman" w:eastAsia="Times New Roman" w:hAnsi="Times New Roman" w:cs="Times New Roman"/>
          <w:sz w:val="20"/>
          <w:szCs w:val="20"/>
        </w:rPr>
      </w:pPr>
    </w:p>
    <w:p w:rsidR="007372B5" w:rsidRPr="00A50C84" w:rsidRDefault="00B90AB9" w:rsidP="00B90AB9">
      <w:pPr>
        <w:spacing w:after="0" w:line="240" w:lineRule="auto"/>
        <w:jc w:val="both"/>
        <w:rPr>
          <w:rFonts w:ascii="Times New Roman" w:eastAsia="Times New Roman" w:hAnsi="Times New Roman" w:cs="Times New Roman"/>
          <w:sz w:val="32"/>
          <w:szCs w:val="32"/>
        </w:rPr>
      </w:pPr>
      <w:r w:rsidRPr="00B90AB9">
        <w:rPr>
          <w:rFonts w:ascii="Times New Roman" w:eastAsia="Times New Roman" w:hAnsi="Times New Roman" w:cs="Times New Roman"/>
          <w:sz w:val="32"/>
          <w:szCs w:val="32"/>
        </w:rPr>
        <w:t>Queridas comunidades:</w:t>
      </w:r>
      <w:r>
        <w:rPr>
          <w:rFonts w:ascii="Times New Roman" w:eastAsia="Times New Roman" w:hAnsi="Times New Roman" w:cs="Times New Roman"/>
          <w:sz w:val="32"/>
          <w:szCs w:val="32"/>
        </w:rPr>
        <w:t xml:space="preserve"> </w:t>
      </w:r>
      <w:r w:rsidRPr="00B90AB9">
        <w:rPr>
          <w:rFonts w:ascii="Times New Roman" w:eastAsia="Times New Roman" w:hAnsi="Times New Roman" w:cs="Times New Roman"/>
          <w:sz w:val="32"/>
          <w:szCs w:val="32"/>
        </w:rPr>
        <w:t>Al llegar al final de nuestra peregrinación, no volvamos a casa siendo exactamente los mismos. Que esta Eucaristía nos transforme. Que Jesús, a quien recibimos en el altar, nos haga comunidades más fraternas, más alegres, más acogedoras y comprometidas con la educación y la dignidad de cada persona. Porque una peregrinación no termina cuando llegamos al santuario. Una peregrinación verdadera comienza cuando regresamos a nuestra vida dispuestos a vivir de otra manera.</w:t>
      </w:r>
      <w:r w:rsidR="00814B47">
        <w:rPr>
          <w:rFonts w:ascii="Times New Roman" w:eastAsia="Times New Roman" w:hAnsi="Times New Roman" w:cs="Times New Roman"/>
          <w:sz w:val="32"/>
          <w:szCs w:val="32"/>
        </w:rPr>
        <w:t xml:space="preserve"> </w:t>
      </w:r>
      <w:r w:rsidRPr="00B90AB9">
        <w:rPr>
          <w:rFonts w:ascii="Times New Roman" w:eastAsia="Times New Roman" w:hAnsi="Times New Roman" w:cs="Times New Roman"/>
          <w:sz w:val="32"/>
          <w:szCs w:val="32"/>
        </w:rPr>
        <w:t>Que al iniciar este Mes de María podamos hacer nuestra la oración de nuestra Madre: «Señor, aquí estamos. Cuenta con nosotros. Queremos escuchar, confiar y servir». Y que María del Carmen, Reina y Madre de Chile, nos tome de la mano y nos conduzca siempre hacia Jesús.</w:t>
      </w:r>
      <w:r w:rsidR="00A50C84">
        <w:rPr>
          <w:rFonts w:ascii="Times New Roman" w:eastAsia="Times New Roman" w:hAnsi="Times New Roman" w:cs="Times New Roman"/>
          <w:sz w:val="32"/>
          <w:szCs w:val="32"/>
        </w:rPr>
        <w:t xml:space="preserve"> </w:t>
      </w:r>
      <w:proofErr w:type="gramStart"/>
      <w:r w:rsidRPr="00B90AB9">
        <w:rPr>
          <w:rFonts w:ascii="Times New Roman" w:eastAsia="Times New Roman" w:hAnsi="Times New Roman" w:cs="Times New Roman"/>
          <w:sz w:val="32"/>
          <w:szCs w:val="32"/>
        </w:rPr>
        <w:t>¡</w:t>
      </w:r>
      <w:proofErr w:type="gramEnd"/>
      <w:r w:rsidRPr="00B90AB9">
        <w:rPr>
          <w:rFonts w:ascii="Times New Roman" w:eastAsia="Times New Roman" w:hAnsi="Times New Roman" w:cs="Times New Roman"/>
          <w:sz w:val="32"/>
          <w:szCs w:val="32"/>
        </w:rPr>
        <w:t>María, enséñanos a caminar juntos, a confiar sin miedo y a servir con alegría! Amén.</w:t>
      </w:r>
    </w:p>
    <w:sectPr w:rsidR="007372B5" w:rsidRPr="00A50C84" w:rsidSect="00A50C84">
      <w:footerReference w:type="even" r:id="rId6"/>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0CCE" w:rsidRDefault="005E0CCE" w:rsidP="0018274F">
      <w:pPr>
        <w:spacing w:after="0" w:line="240" w:lineRule="auto"/>
      </w:pPr>
      <w:r>
        <w:separator/>
      </w:r>
    </w:p>
  </w:endnote>
  <w:endnote w:type="continuationSeparator" w:id="0">
    <w:p w:rsidR="005E0CCE" w:rsidRDefault="005E0CCE" w:rsidP="00182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47470818"/>
      <w:docPartObj>
        <w:docPartGallery w:val="Page Numbers (Bottom of Page)"/>
        <w:docPartUnique/>
      </w:docPartObj>
    </w:sdtPr>
    <w:sdtContent>
      <w:p w:rsidR="0018274F" w:rsidRDefault="0018274F" w:rsidP="0036110B">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18274F" w:rsidRDefault="001827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633250210"/>
      <w:docPartObj>
        <w:docPartGallery w:val="Page Numbers (Bottom of Page)"/>
        <w:docPartUnique/>
      </w:docPartObj>
    </w:sdtPr>
    <w:sdtContent>
      <w:p w:rsidR="0018274F" w:rsidRDefault="0018274F" w:rsidP="0036110B">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rsidR="0018274F" w:rsidRDefault="001827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0CCE" w:rsidRDefault="005E0CCE" w:rsidP="0018274F">
      <w:pPr>
        <w:spacing w:after="0" w:line="240" w:lineRule="auto"/>
      </w:pPr>
      <w:r>
        <w:separator/>
      </w:r>
    </w:p>
  </w:footnote>
  <w:footnote w:type="continuationSeparator" w:id="0">
    <w:p w:rsidR="005E0CCE" w:rsidRDefault="005E0CCE" w:rsidP="001827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B4"/>
    <w:rsid w:val="0018274F"/>
    <w:rsid w:val="00343A35"/>
    <w:rsid w:val="004D3135"/>
    <w:rsid w:val="005E0CCE"/>
    <w:rsid w:val="007372B5"/>
    <w:rsid w:val="007F2FB4"/>
    <w:rsid w:val="00814B47"/>
    <w:rsid w:val="008C309D"/>
    <w:rsid w:val="00997312"/>
    <w:rsid w:val="009A5C52"/>
    <w:rsid w:val="00A50C84"/>
    <w:rsid w:val="00B4420A"/>
    <w:rsid w:val="00B90AB9"/>
    <w:rsid w:val="00E85E21"/>
    <w:rsid w:val="00FF535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4BB28A89"/>
  <w15:chartTrackingRefBased/>
  <w15:docId w15:val="{144E1E7D-E507-6A49-B7BE-294015DB6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FB4"/>
    <w:pPr>
      <w:spacing w:after="200" w:line="276" w:lineRule="auto"/>
    </w:pPr>
    <w:rPr>
      <w:rFonts w:ascii="Calibri" w:eastAsia="Calibri" w:hAnsi="Calibri" w:cs="Calibri"/>
      <w:kern w:val="0"/>
      <w:sz w:val="22"/>
      <w:szCs w:val="22"/>
      <w:lang w:val="es" w:eastAsia="es-C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1827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274F"/>
    <w:rPr>
      <w:rFonts w:ascii="Calibri" w:eastAsia="Calibri" w:hAnsi="Calibri" w:cs="Calibri"/>
      <w:kern w:val="0"/>
      <w:sz w:val="22"/>
      <w:szCs w:val="22"/>
      <w:lang w:val="es" w:eastAsia="es-CL"/>
      <w14:ligatures w14:val="none"/>
    </w:rPr>
  </w:style>
  <w:style w:type="character" w:styleId="Nmerodepgina">
    <w:name w:val="page number"/>
    <w:basedOn w:val="Fuentedeprrafopredeter"/>
    <w:uiPriority w:val="99"/>
    <w:semiHidden/>
    <w:unhideWhenUsed/>
    <w:rsid w:val="00182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96435">
      <w:bodyDiv w:val="1"/>
      <w:marLeft w:val="0"/>
      <w:marRight w:val="0"/>
      <w:marTop w:val="0"/>
      <w:marBottom w:val="0"/>
      <w:divBdr>
        <w:top w:val="none" w:sz="0" w:space="0" w:color="auto"/>
        <w:left w:val="none" w:sz="0" w:space="0" w:color="auto"/>
        <w:bottom w:val="none" w:sz="0" w:space="0" w:color="auto"/>
        <w:right w:val="none" w:sz="0" w:space="0" w:color="auto"/>
      </w:divBdr>
      <w:divsChild>
        <w:div w:id="2033337641">
          <w:marLeft w:val="0"/>
          <w:marRight w:val="0"/>
          <w:marTop w:val="0"/>
          <w:marBottom w:val="0"/>
          <w:divBdr>
            <w:top w:val="none" w:sz="0" w:space="0" w:color="auto"/>
            <w:left w:val="none" w:sz="0" w:space="0" w:color="auto"/>
            <w:bottom w:val="none" w:sz="0" w:space="0" w:color="auto"/>
            <w:right w:val="none" w:sz="0" w:space="0" w:color="auto"/>
          </w:divBdr>
          <w:divsChild>
            <w:div w:id="1016081561">
              <w:marLeft w:val="0"/>
              <w:marRight w:val="0"/>
              <w:marTop w:val="0"/>
              <w:marBottom w:val="0"/>
              <w:divBdr>
                <w:top w:val="none" w:sz="0" w:space="0" w:color="auto"/>
                <w:left w:val="none" w:sz="0" w:space="0" w:color="auto"/>
                <w:bottom w:val="none" w:sz="0" w:space="0" w:color="auto"/>
                <w:right w:val="none" w:sz="0" w:space="0" w:color="auto"/>
              </w:divBdr>
            </w:div>
          </w:divsChild>
        </w:div>
        <w:div w:id="778992493">
          <w:marLeft w:val="0"/>
          <w:marRight w:val="0"/>
          <w:marTop w:val="0"/>
          <w:marBottom w:val="0"/>
          <w:divBdr>
            <w:top w:val="none" w:sz="0" w:space="0" w:color="auto"/>
            <w:left w:val="none" w:sz="0" w:space="0" w:color="auto"/>
            <w:bottom w:val="none" w:sz="0" w:space="0" w:color="auto"/>
            <w:right w:val="none" w:sz="0" w:space="0" w:color="auto"/>
          </w:divBdr>
          <w:divsChild>
            <w:div w:id="1506088662">
              <w:marLeft w:val="0"/>
              <w:marRight w:val="0"/>
              <w:marTop w:val="0"/>
              <w:marBottom w:val="0"/>
              <w:divBdr>
                <w:top w:val="none" w:sz="0" w:space="0" w:color="auto"/>
                <w:left w:val="none" w:sz="0" w:space="0" w:color="auto"/>
                <w:bottom w:val="none" w:sz="0" w:space="0" w:color="auto"/>
                <w:right w:val="none" w:sz="0" w:space="0" w:color="auto"/>
              </w:divBdr>
            </w:div>
          </w:divsChild>
        </w:div>
        <w:div w:id="346059394">
          <w:marLeft w:val="0"/>
          <w:marRight w:val="0"/>
          <w:marTop w:val="0"/>
          <w:marBottom w:val="0"/>
          <w:divBdr>
            <w:top w:val="none" w:sz="0" w:space="0" w:color="auto"/>
            <w:left w:val="none" w:sz="0" w:space="0" w:color="auto"/>
            <w:bottom w:val="none" w:sz="0" w:space="0" w:color="auto"/>
            <w:right w:val="none" w:sz="0" w:space="0" w:color="auto"/>
          </w:divBdr>
          <w:divsChild>
            <w:div w:id="77097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1162</Words>
  <Characters>6391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Lorenzelli Rossi</dc:creator>
  <cp:keywords/>
  <dc:description/>
  <cp:lastModifiedBy>Alberto Lorenzelli Rossi</cp:lastModifiedBy>
  <cp:revision>4</cp:revision>
  <dcterms:created xsi:type="dcterms:W3CDTF">2026-11-06T13:13:00Z</dcterms:created>
  <dcterms:modified xsi:type="dcterms:W3CDTF">2026-11-06T14:16:00Z</dcterms:modified>
</cp:coreProperties>
</file>